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Финансовый уполномоченный принимает обращения по стандартной форме — через личный кабинет на сайте finombudsman.ru, через Госуслуги или почтой. Этот образец поможет подготовить текст и расчёты, которые затем переносятся в форму. Удалите подсказку.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Уполномоченному по правам потребителей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финансовых услуг в сферах страхования, микрофинансовой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деятельности, кредитной кооперации и деятельности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кредитных организаций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119017, г. Москва, Старомонетный пер., д. 3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Потребитель финансовых услуг: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Финансовая организация: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страховой компании]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[_____________]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[юридический 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ОБРАЩЕНИЕ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 отношении финансовой организации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Сведения о договоре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Договор ОСАГО: полис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срок действия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Страховой случай — ДТП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номер убытка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Существо спора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обратился(ась) в финансовую организацию с заявлением о страховом возмещении.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финансовая организация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[выплатила 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/ отказала / не ответила].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направил(а) в финансовую организацию претензию (заявление в порядке ст. 16 Закона № 123-ФЗ) с требованием 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[доплате / выплате неустойки / возмещении расходов]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получен отказ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[или: ответ в установленный срок не получен]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Считаю отказ незаконным, поскольку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[обоснование: заключение эксперта, одностороннее изменение формы возмещения, нарушение сроков выплаты]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Требования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Взыскать с финансовой организации страховое возмещение (убытки)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Взыскать неустойку за нарушение срока выплаты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за период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Взыскать расходы на проведение независимой экспертизы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Подтверждаю, что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направил(а) в финансовую организацию заявление (претензию) в порядке ст. 16 Федерального закона от 04.06.2018 № 123-ФЗ;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в суд с требованием к финансовой организации по этому же предмету не обращался(ась).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заявления (претензии) в финансовую организацию и доказательство её направления.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ответа финансовой организации (при наличии).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полиса ОСАГО, документов о ДТП.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экспертного заключения.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паспорта.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Когда обращаться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После того как страховщик отказал в претензии или не ответил в течение 15 рабочих дней.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 ОСАГО — независимо от суммы требований. Обращение бесплатное.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Финансовый уполномоченный рассматривает обращение 15 рабочих дней (может продлить при экспертизе).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Решение вступает в силу через 10 рабочих дней. Если вы не согласны — у вас 30 дней на иск в суд.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Страховщик обязан исполнить решение в срок, указанный в нём; если не исполнил — штраф 50% от невыплаченного.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Обращение без претензии к страховщику — вернут без рассмотрения.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Новые требования, которых не было в претензии, — их не рассмотрят.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уверены, что всё заполнено правильно?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документ и подскажет, как действовать дальше.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lo7-hqenkd2a8vwpz0jgk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yqyz2i6z_u3421qxccolv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home4xuhvlbag07ki8n8o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b53zpg4m4dih4lb_zoush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spjz2dqay1bdj0dqtojcn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q38cpo5dly5vel_0dfegc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7-hqenkd2a8vwpz0jgk" Type="http://schemas.openxmlformats.org/officeDocument/2006/relationships/hyperlink" Target="tel:+79227356201" TargetMode="External"/><Relationship Id="rIdyqyz2i6z_u3421qxccolv" Type="http://schemas.openxmlformats.org/officeDocument/2006/relationships/hyperlink" Target="https://centurion74.ru" TargetMode="External"/><Relationship Id="rIdhome4xuhvlbag07ki8n8o" Type="http://schemas.openxmlformats.org/officeDocument/2006/relationships/hyperlink" Target="https://t.me/centturionlaw" TargetMode="External"/><Relationship Id="rIdb53zpg4m4dih4lb_zoush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spjz2dqay1bdj0dqtojcn" Type="http://schemas.openxmlformats.org/officeDocument/2006/relationships/hyperlink" Target="tel:+79227356201" TargetMode="External"/><Relationship Id="rIdq38cpo5dly5vel_0dfegc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к финансовому уполномоченному по спору со страховой (ОСАГО) — образец</dc:title>
  <dc:creator>ЮК «Центурион»</dc:creator>
  <dc:description>Обращение к финансовому уполномоченному по спору со страховой (ОСАГО).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2026-09-25T11:49:14.829Z</dcterms:created>
  <dcterms:modified xsi:type="dcterms:W3CDTF">2026-09-25T11:49:14.829Z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