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Мировому судье судебного участка №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[наименование]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района г. Челябинска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 судебного участка]</w:t>
      </w:r>
    </w:p>
    <w:p>
      <w:pPr>
        <w:spacing w:after="0"/>
      </w:pP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Взыскатель: </w:t>
      </w:r>
      <w:r>
        <w:rPr>
          <w:rFonts w:ascii="Times New Roman" w:cs="Times New Roman" w:eastAsia="Times New Roman" w:hAnsi="Times New Roman"/>
          <w:b/>
          <w:bCs/>
          <w:sz w:val="26"/>
          <w:szCs w:val="26"/>
          <w:highlight w:val="yellow"/>
        </w:rPr>
        <w:t xml:space="preserve">[наименование / ФИО]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</w:p>
    <w:p>
      <w:pPr>
        <w:spacing w:after="0"/>
      </w:pP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Должник: </w:t>
      </w:r>
      <w:r>
        <w:rPr>
          <w:rFonts w:ascii="Times New Roman" w:cs="Times New Roman" w:eastAsia="Times New Roman" w:hAnsi="Times New Roman"/>
          <w:b/>
          <w:bCs/>
          <w:sz w:val="26"/>
          <w:szCs w:val="26"/>
          <w:highlight w:val="yellow"/>
        </w:rPr>
        <w:t xml:space="preserve">[Фамилия Имя Отчество]</w:t>
      </w: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,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дата и место рождения: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[город]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 регистрации / проживания]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паспорт: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[серия, номер]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/ СНИЛС: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[номер]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[номер]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e-mail: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[адрес]</w:t>
      </w:r>
    </w:p>
    <w:p>
      <w:pPr>
        <w:spacing w:after="0"/>
      </w:pP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Дело №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</w:p>
    <w:p>
      <w:pPr>
        <w:spacing w:after="40" w:before="28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ВОЗРАЖЕНИЯ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относительно исполнения судебного приказа (заявление об отмене судебного приказа)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мировым судьёй судебного участка №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[наименование]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района г. Челябинска вынесен судебный приказ по делу №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о взыскании с меня в пользу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[взыскатель]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задолженности в размере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 и госпошлины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Копию судебного приказа я получил(а)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[по почте / лично в суде / узнал(а) о нём из постановления судебного пристава / из Госуслуг]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Таким образом, срок на подачу возражений, установленный ст. 128 ГПК РФ, не пропущен.</w:t>
      </w:r>
    </w:p>
    <w:p>
      <w:pPr>
        <w:shd w:fill="F3F4F6" w:color="auto" w:val="clear"/>
        <w:spacing w:after="60" w:before="60"/>
        <w:ind w:left="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Если с момента получения прошло больше 10 дней — добавьте ходатайство о восстановлении срока с уважительной причиной (письмо не получал(а), так как [проживал(а) по другому адресу / находился(ась) в больнице / командировке], подтверждающие документы прилагаю). Удалите подсказку.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 вынесенным судебным приказом не согласен(на),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[так как требования не являются бесспорными: __ / сумма задолженности не соответствует действительности / пропущен срок исковой давности / задолженность погашена / договор не заключал(а)]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Возражаю относительно его исполнения.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со ст. 129 ГПК РФ судья отменяет судебный приказ, если от должника в установленный срок поступят возражения относительно его исполнения.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ПРОШУ: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Отменить судебный приказ от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по делу №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[Восстановить пропущенный срок для подачи возражений.]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[Отозвать судебный приказ с исполнения / направить копию определения об отмене в ФССП.]</w:t>
      </w:r>
    </w:p>
    <w:p>
      <w:pPr>
        <w:keepNext/>
        <w:spacing w:after="6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Приложения: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Копия судебного приказа (при наличии).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[Копия конверта / документы о причине пропуска срока.]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Копия паспорта.</w:t>
      </w:r>
    </w:p>
    <w:p>
      <w:pPr>
        <w:spacing w:after="0"/>
      </w:pPr>
    </w:p>
    <w:p>
      <w:pPr>
        <w:keepLines/>
        <w:tabs>
          <w:tab w:val="right" w:pos="9355"/>
        </w:tabs>
        <w:spacing w:after="0" w:before="2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«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»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[месяц]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20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г.</w:t>
      </w:r>
      <w:r>
        <w:tab/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____________ /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[И. О. Фамилия]</w:t>
      </w:r>
    </w:p>
    <w:p>
      <w:r>
        <w:br w:type="page"/>
      </w:r>
    </w:p>
    <w:p>
      <w:pPr>
        <w:spacing w:after="120"/>
      </w:pPr>
      <w:r>
        <w:rPr>
          <w:rFonts w:ascii="Arial" w:cs="Arial" w:eastAsia="Arial" w:hAnsi="Arial"/>
          <w:b/>
          <w:bCs/>
          <w:color w:val="1A1A1A"/>
          <w:sz w:val="30"/>
          <w:szCs w:val="30"/>
        </w:rPr>
        <w:t xml:space="preserve">Памятка к образцу</w:t>
      </w:r>
    </w:p>
    <w:p>
      <w:pPr>
        <w:spacing w:after="80" w:line="276"/>
      </w:pPr>
      <w:r>
        <w:rPr>
          <w:rFonts w:ascii="Arial" w:cs="Arial" w:eastAsia="Arial" w:hAnsi="Arial"/>
          <w:sz w:val="20"/>
          <w:szCs w:val="20"/>
        </w:rPr>
        <w:t xml:space="preserve">Эта страница — пояснения юриста, её нужно удалить перед отправкой документа. Поля, выделенные жёлтым, заполните своими данными и снимите выделение.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Сроки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10 дней со дня получения копии судебного приказа. Считается с даты, когда вы получили письмо или узнали о приказе иным образом.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Пропустили срок по уважительной причине — просите восстановить и прикладывайте доказательства.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Причины указывать не обязательно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Для отмены достаточно заявить, что вы не согласны с приказом. Мотивировка — на ваше усмотрение, но она пригодится в дальнейшем споре.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Что будет дальше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Судья отменит приказ определением. Взыскатель вправе подать обычный иск — к нему нужно готовиться: собрать документы, проверить расчёт и срок исковой давности.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Если деньги уже списали приставы — после отмены приказа можно подать заявление о повороте исполнения.</w:t>
      </w:r>
    </w:p>
    <w:p>
      <w:pPr>
        <w:shd w:fill="FDECEC" w:color="auto" w:val="clear"/>
        <w:spacing w:after="0" w:before="2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Пришёл судебный приказ о долге? </w:t>
      </w:r>
      <w:r>
        <w:rPr>
          <w:rFonts w:ascii="Arial" w:cs="Arial" w:eastAsia="Arial" w:hAnsi="Arial"/>
          <w:sz w:val="20"/>
          <w:szCs w:val="20"/>
        </w:rPr>
        <w:t xml:space="preserve">Юрист «Центуриона» бесплатно проверит сумму и срок давности, поможет отменить приказ и защититься от иска.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701" w:header="454" w:footer="39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0815" w:sz="4" w:space="4"/>
      </w:pBdr>
      <w:spacing w:after="4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Образец подготовлен юристами ЮК «Центурион». Проверим ваш документ бесплатно: </w:t>
    </w:r>
    <w:hyperlink w:history="1" r:id="rIdk1yov8zitbvjso3fdgxcb">
      <w:r>
        <w:rPr>
          <w:rFonts w:ascii="Arial" w:cs="Arial" w:eastAsia="Arial" w:hAnsi="Arial"/>
          <w:b/>
          <w:bCs/>
          <w:color w:val="1A1A1A"/>
          <w:sz w:val="16"/>
          <w:szCs w:val="16"/>
        </w:rPr>
        <w:t xml:space="preserve">+7 (922) 735-62-01</w:t>
      </w:r>
    </w:hyperlink>
  </w:p>
  <w:p>
    <w:pPr>
      <w:spacing w:after="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Сайт: </w:t>
    </w:r>
    <w:hyperlink w:history="1" r:id="rIdfn9ui-i_zn2m67wo9mt3o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centurion74.ru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Telegram: </w:t>
    </w:r>
    <w:hyperlink w:history="1" r:id="rId_bygbvn730yorsnpkyh_2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t.me/centturionlaw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Написать в </w:t>
    </w:r>
    <w:hyperlink w:history="1" r:id="rIdcpucw0p-hdeciawhqki4v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МАКС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г. Челябинск, ул. Труда, 176</w:t>
    </w:r>
  </w:p>
  <w:p>
    <w:pPr>
      <w:spacing w:after="0"/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стр.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355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900"/>
      <w:gridCol w:w="3500"/>
      <w:gridCol w:w="4955"/>
    </w:tblGrid>
    <w:tr>
      <w:tc>
        <w:tcPr>
          <w:tcW w:type="dxa" w:w="9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419100" cy="4762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rPr>
              <w:rFonts w:ascii="Georgia" w:cs="Georgia" w:eastAsia="Georgia" w:hAnsi="Georgia"/>
              <w:b/>
              <w:bCs/>
              <w:color w:val="1A1A1A"/>
              <w:spacing w:val="40"/>
              <w:sz w:val="30"/>
              <w:szCs w:val="30"/>
            </w:rPr>
            <w:t xml:space="preserve">ЦЕНТУРИОН</w:t>
          </w:r>
        </w:p>
        <w:p>
          <w:pPr>
            <w:spacing w:after="0"/>
          </w:pPr>
          <w:r>
            <w:rPr>
              <w:rFonts w:ascii="Arial" w:cs="Arial" w:eastAsia="Arial" w:hAnsi="Arial"/>
              <w:color w:val="E30815"/>
              <w:sz w:val="14"/>
              <w:szCs w:val="14"/>
            </w:rPr>
            <w:t xml:space="preserve">юридическая компания · Челябинск</w:t>
          </w:r>
        </w:p>
      </w:tc>
      <w:tc>
        <w:tcPr>
          <w:tcW w:type="dxa" w:w="4955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Бесплатная консультация: </w:t>
          </w:r>
          <w:hyperlink w:history="1" r:id="rIdr4pfzfx6m55umfinsd4kn"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+7 (922) 735-62-01</w:t>
            </w:r>
          </w:hyperlink>
        </w:p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Офис: г. Челябинск, ул. Труда, 176</w:t>
          </w:r>
        </w:p>
        <w:p>
          <w:pPr>
            <w:spacing w:after="0"/>
            <w:jc w:val="right"/>
          </w:pPr>
          <w:hyperlink w:history="1" r:id="rIdsknq8fz3yzc89bbb69y6_">
            <w:r>
              <w:rPr>
                <w:rFonts w:ascii="Arial" w:cs="Arial" w:eastAsia="Arial" w:hAnsi="Arial"/>
                <w:color w:val="1A1A1A"/>
                <w:sz w:val="16"/>
                <w:szCs w:val="16"/>
                <w:u w:val="single"/>
              </w:rPr>
              <w:t xml:space="preserve">centurion74.ru</w:t>
            </w:r>
          </w:hyperlink>
        </w:p>
      </w:tc>
    </w:tr>
  </w:tbl>
  <w:p>
    <w:pPr>
      <w:pBdr>
        <w:bottom w:val="single" w:color="E30815" w:sz="8" w:space="1"/>
      </w:pBdr>
      <w:spacing w:after="0" w:before="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10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09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9"/>
    <w:lvlOverride w:ilvl="0">
      <w:startOverride w:val="1"/>
    </w:lvlOverride>
  </w:num>
  <w:num w:numId="4">
    <w:abstractNumId w:val="10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6"/>
        <w:szCs w:val="2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yov8zitbvjso3fdgxcb" Type="http://schemas.openxmlformats.org/officeDocument/2006/relationships/hyperlink" Target="tel:+79227356201" TargetMode="External"/><Relationship Id="rIdfn9ui-i_zn2m67wo9mt3o" Type="http://schemas.openxmlformats.org/officeDocument/2006/relationships/hyperlink" Target="https://centurion74.ru" TargetMode="External"/><Relationship Id="rId_bygbvn730yorsnpkyh_2" Type="http://schemas.openxmlformats.org/officeDocument/2006/relationships/hyperlink" Target="https://t.me/centturionlaw" TargetMode="External"/><Relationship Id="rIdcpucw0p-hdeciawhqki4v" Type="http://schemas.openxmlformats.org/officeDocument/2006/relationships/hyperlink" Target="https://max.ru/join/0kOVUC4YawOKb2NaivuhgL20VaggnFTHJPoypE-Rp7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r4pfzfx6m55umfinsd4kn" Type="http://schemas.openxmlformats.org/officeDocument/2006/relationships/hyperlink" Target="tel:+79227356201" TargetMode="External"/><Relationship Id="rIdsknq8fz3yzc89bbb69y6_" Type="http://schemas.openxmlformats.org/officeDocument/2006/relationships/hyperlink" Target="https://centurion74.ru" TargetMode="External"/><Relationship Id="rId0" Type="http://schemas.openxmlformats.org/officeDocument/2006/relationships/image" Target="media/6221fd3a12740e9debbee314ad6ec0927e7a6ee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отмене судебного приказа (возражения должника) — образец</dc:title>
  <dc:creator>ЮК «Центурион»</dc:creator>
  <dc:description>Заявление об отмене судебного приказа (возражения должника). Образец от юридической компании «Центурион», Челябинск, centurion74.ru</dc:description>
  <cp:lastModifiedBy>Un-named</cp:lastModifiedBy>
  <cp:revision>1</cp:revision>
  <dcterms:created xsi:type="dcterms:W3CDTF">2026-09-25T11:51:37.337Z</dcterms:created>
  <dcterms:modified xsi:type="dcterms:W3CDTF">2026-09-25T11:51:37.337Z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