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Продавцу: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возврате денежных средств за товар ненадлежащего качества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приобрёл(а) у вас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товара, модель, серийный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стоимостью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что подтверждается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[кассовым чеком № __ / выпиской по карте / иным документом]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Гарантийный срок на товар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[срок]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эксплуатации,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 товаре обнаружен недостаток: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[подробно опишите неисправность]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Недостаток возник не по моей вине, правила эксплуатации мною не нарушались.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1 ст. 18 Закона РФ от 07.02.1992 № 2300-1 «О защите прав потребителей» (далее — Закон) потребитель, которому продан товар с недостатками, если они не были оговорены продавцом, вправе отказаться от исполнения договора купли-продажи и потребовать возврата уплаченной за товар суммы.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Для технически сложных товаров (смартфоны, ноутбуки, бытовая техника, автомобили) отказ от договора возможен только в течение 15 дней с момента передачи товара, либо позже — при существенном недостатке, нарушении сроков ремонта или невозможности пользоваться товаром более 30 дней в году из-за ремонтов (п. 1 ст. 18 Закона). Удалите подсказку.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22 Закона требование о возврате уплаченной за товар денежной суммы подлежит удовлетворению в течение 10 дней со дня предъявления требования. За нарушение этого срока продавец уплачивает неустойку в размере 1% цены товара за каждый день просрочки (п. 1 ст. 23 Закона).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продавец считает необходимым провести проверку качества, прошу заранее уведомить меня о дате, времени и месте её проведения: я желаю присутствовать (п. 5 ст. 18 Закона).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ТРЕБУЮ: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Принять отказ от исполнения договора купли-продажи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товара]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10 дней вернуть уплаченную за товар сумму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[наличными / переводом по реквизитам: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[Возместить убытки, причинённые продажей некачественного товара, в размере 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я буду вынужден(а) обратиться в суд с иском о взыскании стоимости товара, неустойки в размере 1% в день, компенсации морального вреда, а также штрафа в размере 50% от присуждённой суммы (п. 6 ст. 13 Закона) и судебных расходов.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кассового чека (или иного документа об оплате).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гарантийного талона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[Фото / видео недостатка, заключение сервисного центра — при наличии.]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вручить претензию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Лично в магазине — в двух экземплярах. На вашем экземпляре попросите поставить отметку о принятии: дату, подпись, ФИО сотрудника.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Или заказным письмом с описью вложения и уведомлением на юридический адрес продавца (адрес — в чеке или на сайте ФНС).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Продавец должен вернуть деньги в течение 10 дней.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После этого начисляется неустойка 1% цены товара в день.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Товар обычно нужно передать продавцу для проверки качества — сохраняйте акт приёма.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можно потребовать вместо возврата денег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Замену на такой же или другой модели с перерасчётом цены.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Бесплатный ремонт или соразмерное уменьшение цены.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Выбор требования — за вами (ст. 18 Закона о защите прав потребителей).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Магазин отказал или молчит?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оценит перспективы суда: кроме стоимости товара можно взыскать неустойку, моральный вред и штраф 50%.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jmjio5eaq9350kqo28asc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esx3txnhuynnz0aimpeuk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xrfknrxugvslp58ojn_ci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vqpnizjl6aq4wnu7f8al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tnv5lowhybi76hnbkn3mj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_bztxm8jevrzlildzsrr-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jio5eaq9350kqo28asc" Type="http://schemas.openxmlformats.org/officeDocument/2006/relationships/hyperlink" Target="tel:+79227356201" TargetMode="External"/><Relationship Id="rIdesx3txnhuynnz0aimpeuk" Type="http://schemas.openxmlformats.org/officeDocument/2006/relationships/hyperlink" Target="https://centurion74.ru" TargetMode="External"/><Relationship Id="rIdxrfknrxugvslp58ojn_ci" Type="http://schemas.openxmlformats.org/officeDocument/2006/relationships/hyperlink" Target="https://t.me/centturionlaw" TargetMode="External"/><Relationship Id="rIdvqpnizjl6aq4wnu7f8alg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tnv5lowhybi76hnbkn3mj" Type="http://schemas.openxmlformats.org/officeDocument/2006/relationships/hyperlink" Target="tel:+79227356201" TargetMode="External"/><Relationship Id="rId_bztxm8jevrzlildzsrr-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некачественный товар — образец</dc:title>
  <dc:creator>ЮК «Центурион»</dc:creator>
  <dc:description>Претензия о возврате денег за некачественный товар.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2026-09-25T11:49:15.035Z</dcterms:created>
  <dcterms:modified xsi:type="dcterms:W3CDTF">2026-09-25T11:49:15.035Z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